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122" w:type="dxa"/>
        <w:jc w:val="center"/>
        <w:tblLayout w:type="fixed"/>
        <w:tblLook w:val="04A0"/>
      </w:tblPr>
      <w:tblGrid>
        <w:gridCol w:w="510"/>
        <w:gridCol w:w="709"/>
        <w:gridCol w:w="709"/>
        <w:gridCol w:w="709"/>
        <w:gridCol w:w="1559"/>
        <w:gridCol w:w="992"/>
        <w:gridCol w:w="992"/>
        <w:gridCol w:w="1134"/>
        <w:gridCol w:w="5422"/>
        <w:gridCol w:w="1386"/>
      </w:tblGrid>
      <w:tr w:rsidR="008E3F31">
        <w:trPr>
          <w:trHeight w:val="680"/>
          <w:jc w:val="center"/>
        </w:trPr>
        <w:tc>
          <w:tcPr>
            <w:tcW w:w="14122" w:type="dxa"/>
            <w:gridSpan w:val="10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E3F31" w:rsidRDefault="00846577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32"/>
                <w:szCs w:val="32"/>
              </w:rPr>
            </w:pPr>
            <w:bookmarkStart w:id="0" w:name="RANGE!A1:J17"/>
            <w:r>
              <w:rPr>
                <w:rFonts w:ascii="方正小标宋简体" w:eastAsia="方正小标宋简体" w:hAnsi="方正小标宋简体" w:cs="方正小标宋简体" w:hint="eastAsia"/>
                <w:color w:val="000000" w:themeColor="text1"/>
                <w:kern w:val="0"/>
                <w:sz w:val="36"/>
                <w:szCs w:val="36"/>
              </w:rPr>
              <w:t>雅安产业投资（集团）有限公司</w:t>
            </w:r>
            <w:r>
              <w:rPr>
                <w:rFonts w:ascii="方正小标宋简体" w:eastAsia="方正小标宋简体" w:hAnsi="方正小标宋简体" w:cs="方正小标宋简体" w:hint="eastAsia"/>
                <w:color w:val="000000" w:themeColor="text1"/>
                <w:kern w:val="0"/>
                <w:sz w:val="36"/>
                <w:szCs w:val="36"/>
              </w:rPr>
              <w:t>2020</w:t>
            </w:r>
            <w:r>
              <w:rPr>
                <w:rFonts w:ascii="方正小标宋简体" w:eastAsia="方正小标宋简体" w:hAnsi="方正小标宋简体" w:cs="方正小标宋简体" w:hint="eastAsia"/>
                <w:color w:val="000000" w:themeColor="text1"/>
                <w:kern w:val="0"/>
                <w:sz w:val="36"/>
                <w:szCs w:val="36"/>
              </w:rPr>
              <w:t>年度公开招聘专业技术人员职位表</w:t>
            </w:r>
            <w:bookmarkEnd w:id="0"/>
          </w:p>
        </w:tc>
      </w:tr>
      <w:tr w:rsidR="008E3F31">
        <w:trPr>
          <w:trHeight w:val="450"/>
          <w:jc w:val="center"/>
        </w:trPr>
        <w:tc>
          <w:tcPr>
            <w:tcW w:w="5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31" w:rsidRDefault="00846577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8"/>
                <w:szCs w:val="28"/>
              </w:rPr>
              <w:t>序号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E3F31" w:rsidRDefault="00846577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8"/>
                <w:szCs w:val="28"/>
              </w:rPr>
              <w:t>部门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31" w:rsidRDefault="00846577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8"/>
                <w:szCs w:val="28"/>
              </w:rPr>
              <w:t>职位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31" w:rsidRDefault="00846577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8"/>
                <w:szCs w:val="28"/>
              </w:rPr>
              <w:t>名额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31" w:rsidRDefault="00846577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8"/>
                <w:szCs w:val="28"/>
              </w:rPr>
              <w:t>职位简介</w:t>
            </w:r>
          </w:p>
        </w:tc>
        <w:tc>
          <w:tcPr>
            <w:tcW w:w="8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31" w:rsidRDefault="00846577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8"/>
                <w:szCs w:val="28"/>
              </w:rPr>
              <w:t>招聘条件</w:t>
            </w:r>
          </w:p>
        </w:tc>
        <w:tc>
          <w:tcPr>
            <w:tcW w:w="13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31" w:rsidRDefault="00846577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8"/>
                <w:szCs w:val="28"/>
              </w:rPr>
              <w:t>备注</w:t>
            </w:r>
          </w:p>
        </w:tc>
      </w:tr>
      <w:tr w:rsidR="008E3F31">
        <w:trPr>
          <w:trHeight w:val="558"/>
          <w:jc w:val="center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31" w:rsidRDefault="008E3F31">
            <w:pPr>
              <w:widowControl/>
              <w:spacing w:line="32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3F31" w:rsidRDefault="008E3F31">
            <w:pPr>
              <w:widowControl/>
              <w:spacing w:line="32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31" w:rsidRDefault="008E3F31">
            <w:pPr>
              <w:widowControl/>
              <w:spacing w:line="32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31" w:rsidRDefault="008E3F31">
            <w:pPr>
              <w:widowControl/>
              <w:spacing w:line="32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31" w:rsidRDefault="008E3F31">
            <w:pPr>
              <w:widowControl/>
              <w:spacing w:line="32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31" w:rsidRDefault="00846577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8"/>
                <w:szCs w:val="28"/>
              </w:rPr>
              <w:t>学历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31" w:rsidRDefault="00846577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8"/>
                <w:szCs w:val="28"/>
              </w:rPr>
              <w:t>年龄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31" w:rsidRDefault="00846577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8"/>
                <w:szCs w:val="28"/>
              </w:rPr>
              <w:t>专业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F31" w:rsidRDefault="00846577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8"/>
                <w:szCs w:val="28"/>
              </w:rPr>
              <w:t>其他</w:t>
            </w:r>
          </w:p>
        </w:tc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31" w:rsidRDefault="008E3F31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8E3F31">
        <w:trPr>
          <w:trHeight w:val="1071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3F31" w:rsidRDefault="00846577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E3F31" w:rsidRDefault="00846577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集团公司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br/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法务监审部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3F31" w:rsidRDefault="00846577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审计专员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3F31" w:rsidRDefault="00846577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3F31" w:rsidRDefault="00846577">
            <w:pPr>
              <w:widowControl/>
              <w:spacing w:line="280" w:lineRule="exact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负责集团公司及下属子公司日常审计监管工作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3F31" w:rsidRDefault="00846577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本科及以上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3F31" w:rsidRDefault="00846577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35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周岁以下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3F31" w:rsidRDefault="00846577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审计、会计、经济类等相关专业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3F31" w:rsidRDefault="00846577">
            <w:pPr>
              <w:widowControl/>
              <w:spacing w:line="280" w:lineRule="exact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1.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具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有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3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年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及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以上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监审相关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工作经验；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br/>
              <w:t>2.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具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有机关、事业单位、国企审计、会计事务工作经验者优先。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3F31" w:rsidRDefault="008E3F31">
            <w:pPr>
              <w:widowControl/>
              <w:spacing w:line="28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</w:p>
        </w:tc>
      </w:tr>
      <w:tr w:rsidR="008E3F31">
        <w:trPr>
          <w:trHeight w:val="902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3F31" w:rsidRDefault="00846577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3F31" w:rsidRDefault="008E3F31">
            <w:pPr>
              <w:widowControl/>
              <w:spacing w:line="28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3F31" w:rsidRDefault="00846577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法务专员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3F31" w:rsidRDefault="00846577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3F31" w:rsidRDefault="00846577">
            <w:pPr>
              <w:widowControl/>
              <w:spacing w:line="280" w:lineRule="exact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负责集团公司及下属子公司法律法规审查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3F31" w:rsidRDefault="00846577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本科及以上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3F31" w:rsidRDefault="00846577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35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周岁以下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3F31" w:rsidRDefault="00846577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法律相关专业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3F31" w:rsidRDefault="00846577">
            <w:pPr>
              <w:widowControl/>
              <w:spacing w:line="280" w:lineRule="exact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1.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具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有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3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年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及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以上法律、风控、内控等岗位工作经验；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br/>
              <w:t>2.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具有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机关、事业单位、国企法律事务工作经验者优先。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3F31" w:rsidRDefault="008E3F31">
            <w:pPr>
              <w:widowControl/>
              <w:spacing w:line="28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</w:p>
        </w:tc>
      </w:tr>
      <w:tr w:rsidR="008E3F31">
        <w:trPr>
          <w:trHeight w:val="1490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3F31" w:rsidRDefault="00846577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3F31" w:rsidRDefault="00846577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子公司工程部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3F31" w:rsidRDefault="00846577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资料员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3F31" w:rsidRDefault="00846577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3F31" w:rsidRDefault="00846577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负责项目工程资料编制、整理及管理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3F31" w:rsidRDefault="00846577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本科及以上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3F31" w:rsidRDefault="00846577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35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周岁以下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3F31" w:rsidRDefault="00846577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工程类相关专业</w:t>
            </w:r>
          </w:p>
        </w:tc>
        <w:tc>
          <w:tcPr>
            <w:tcW w:w="5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3F31" w:rsidRDefault="00846577">
            <w:pPr>
              <w:widowControl/>
              <w:spacing w:line="28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1.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具有资料员证；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 xml:space="preserve">                                               2.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具有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年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及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以上相应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工作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经验；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 xml:space="preserve">                                   3.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具有中级职称者（建筑、结构、给排水、暖通、电气、市政专业）优先，学历可放宽至大专。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3F31" w:rsidRDefault="008E3F31">
            <w:pPr>
              <w:widowControl/>
              <w:spacing w:line="28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</w:p>
        </w:tc>
      </w:tr>
      <w:tr w:rsidR="008E3F31">
        <w:trPr>
          <w:trHeight w:val="1490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3F31" w:rsidRDefault="00846577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3F31" w:rsidRDefault="008E3F31">
            <w:pPr>
              <w:widowControl/>
              <w:spacing w:line="28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3F31" w:rsidRDefault="00846577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施工管理员（房建）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3F31" w:rsidRDefault="00846577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3F31" w:rsidRDefault="00846577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负责建筑类项目施工现场管理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3F31" w:rsidRDefault="00846577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本科及以上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3F31" w:rsidRDefault="00846577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35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周岁以下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3F31" w:rsidRDefault="00846577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工程类相关专业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3F31" w:rsidRDefault="00846577">
            <w:pPr>
              <w:widowControl/>
              <w:spacing w:line="28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1.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具有建筑工程或机电工程二级及以上建造师证书；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 xml:space="preserve">             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br/>
              <w:t>2.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具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有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年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及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以上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项目管理相关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工作经验；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br/>
              <w:t>3.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具有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中级职称者（建筑、结构、给排水、暖通、电气、市政专业）优先，学历可放宽至大专。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3F31" w:rsidRDefault="008E3F31">
            <w:pPr>
              <w:widowControl/>
              <w:spacing w:line="28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</w:p>
        </w:tc>
      </w:tr>
      <w:tr w:rsidR="008E3F31">
        <w:trPr>
          <w:trHeight w:val="1590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3F31" w:rsidRDefault="00846577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3F31" w:rsidRDefault="00846577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子公司采购部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3F31" w:rsidRDefault="00846577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采购员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3F31" w:rsidRDefault="00846577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3F31" w:rsidRDefault="00846577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负责工程项目人、材、机等采购管理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3F31" w:rsidRDefault="00846577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本科及以上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3F31" w:rsidRDefault="00846577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35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周岁以下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3F31" w:rsidRDefault="00846577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工程类相关专业</w:t>
            </w:r>
          </w:p>
        </w:tc>
        <w:tc>
          <w:tcPr>
            <w:tcW w:w="5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3F31" w:rsidRDefault="00846577">
            <w:pPr>
              <w:widowControl/>
              <w:spacing w:line="28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1.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需熟悉招投标、采购相关法律法规，且有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年及以上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相关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工作经验；</w:t>
            </w:r>
          </w:p>
          <w:p w:rsidR="008E3F31" w:rsidRDefault="00846577">
            <w:pPr>
              <w:widowControl/>
              <w:spacing w:line="28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2.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具有中级职称（建筑、结构、给排水、暖通、电气、市政专业）、招标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（政府采购）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从业资格证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（章）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、评标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（评审）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专家证者优先，学历可放宽至大专。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3F31" w:rsidRDefault="008E3F31">
            <w:pPr>
              <w:widowControl/>
              <w:spacing w:line="28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</w:p>
        </w:tc>
      </w:tr>
      <w:tr w:rsidR="008E3F31">
        <w:trPr>
          <w:trHeight w:val="1809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3F31" w:rsidRDefault="00846577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lastRenderedPageBreak/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3F31" w:rsidRDefault="00846577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子公司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合同造价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部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3F31" w:rsidRDefault="00846577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造价员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3F31" w:rsidRDefault="00846577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3F31" w:rsidRDefault="00846577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负责项目造价及内控管理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3F31" w:rsidRDefault="00846577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本科及以上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3F31" w:rsidRDefault="00846577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35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周岁以下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3F31" w:rsidRDefault="00846577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工程类相关专业</w:t>
            </w:r>
          </w:p>
        </w:tc>
        <w:tc>
          <w:tcPr>
            <w:tcW w:w="5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3F31" w:rsidRDefault="00846577">
            <w:pPr>
              <w:widowControl/>
              <w:spacing w:line="28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1.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具有市政、建筑或安装专业造价员及以上职业资格证，且有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年及以上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相关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工作经验；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 xml:space="preserve">                                                     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br/>
              <w:t>2.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熟悉国家工程项目建设相关法律法规；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br/>
              <w:t>3.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具有机关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、事业单位、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国企相关工作经验者优先；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br/>
              <w:t>4.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具有中级职称（建筑、结构、给排水、暖通、电气、市政专业）、造价并带审或造价师资格证者优先，学历可放宽至大专。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3F31" w:rsidRDefault="008E3F31">
            <w:pPr>
              <w:widowControl/>
              <w:spacing w:line="28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</w:p>
        </w:tc>
      </w:tr>
      <w:tr w:rsidR="008E3F31">
        <w:trPr>
          <w:trHeight w:val="9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3F31" w:rsidRDefault="00846577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31" w:rsidRDefault="00846577">
            <w:pPr>
              <w:widowControl/>
              <w:spacing w:line="28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子公司质安部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3F31" w:rsidRDefault="00846577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安全员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3F31" w:rsidRDefault="00846577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3F31" w:rsidRDefault="00846577">
            <w:pPr>
              <w:widowControl/>
              <w:spacing w:line="28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负责工程项目日常安全监管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3F31" w:rsidRDefault="00846577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本科及以上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3F31" w:rsidRDefault="00846577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35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周岁以下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3F31" w:rsidRDefault="00846577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工程类相关专业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3F31" w:rsidRDefault="00846577">
            <w:pPr>
              <w:widowControl/>
              <w:spacing w:line="28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1.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具有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3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年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及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以上相应施工安全管理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工作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经验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;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br/>
              <w:t>2.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具有二级建造师、监理员、安全员或中级职称者（建筑、结构、给排水、暖通、电气、市政专业）优先，学历可放宽至大专。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3F31" w:rsidRDefault="008E3F31">
            <w:pPr>
              <w:widowControl/>
              <w:spacing w:line="28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</w:p>
        </w:tc>
      </w:tr>
      <w:tr w:rsidR="008E3F31">
        <w:trPr>
          <w:trHeight w:val="9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3F31" w:rsidRDefault="00846577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F31" w:rsidRDefault="00846577">
            <w:pPr>
              <w:widowControl/>
              <w:spacing w:line="28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子公司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财务部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3F31" w:rsidRDefault="00846577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会计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3F31" w:rsidRDefault="00846577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3F31" w:rsidRDefault="00846577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负责会计核算、税务申报、报表编制、融资等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3F31" w:rsidRDefault="00846577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本科及以上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3F31" w:rsidRDefault="00846577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35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周岁以下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3F31" w:rsidRDefault="00846577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财务或经济类相关专业</w:t>
            </w:r>
          </w:p>
        </w:tc>
        <w:tc>
          <w:tcPr>
            <w:tcW w:w="5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3F31" w:rsidRDefault="00846577">
            <w:pPr>
              <w:widowControl/>
              <w:spacing w:line="28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1.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具有初级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及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以上会计师资格，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3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年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及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以上财务工作经验；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br/>
              <w:t>2.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熟练使用财务软件和办公软件；熟悉会计相关法律法规和地方及国家会计政策；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br/>
              <w:t>3.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具有机关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、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事业单位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、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国企相关工作经历者优先；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br/>
              <w:t>4.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具有中级及以上会计师资格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或注册会计师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优先，学历可放宽至大专。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3F31" w:rsidRDefault="008E3F31">
            <w:pPr>
              <w:widowControl/>
              <w:spacing w:line="28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</w:p>
        </w:tc>
      </w:tr>
      <w:tr w:rsidR="008E3F31">
        <w:trPr>
          <w:trHeight w:val="397"/>
          <w:jc w:val="center"/>
        </w:trPr>
        <w:tc>
          <w:tcPr>
            <w:tcW w:w="19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3F31" w:rsidRDefault="00846577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合计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3F31" w:rsidRDefault="00846577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Cs w:val="21"/>
              </w:rPr>
              <w:t>15</w:t>
            </w:r>
          </w:p>
        </w:tc>
        <w:tc>
          <w:tcPr>
            <w:tcW w:w="114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3F31" w:rsidRDefault="008E3F31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Cs w:val="21"/>
              </w:rPr>
            </w:pPr>
          </w:p>
        </w:tc>
      </w:tr>
    </w:tbl>
    <w:p w:rsidR="008E3F31" w:rsidRDefault="008E3F31">
      <w:pPr>
        <w:spacing w:line="40" w:lineRule="exact"/>
        <w:ind w:firstLineChars="200" w:firstLine="600"/>
        <w:rPr>
          <w:rFonts w:ascii="仿宋_GB2312" w:eastAsia="仿宋_GB2312" w:hAnsi="仿宋_GB2312" w:cs="仿宋_GB2312"/>
          <w:color w:val="000000" w:themeColor="text1"/>
          <w:sz w:val="30"/>
          <w:szCs w:val="30"/>
        </w:rPr>
      </w:pPr>
    </w:p>
    <w:sectPr w:rsidR="008E3F31" w:rsidSect="008E3F31">
      <w:pgSz w:w="16838" w:h="11906" w:orient="landscape"/>
      <w:pgMar w:top="1701" w:right="1531" w:bottom="170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6577" w:rsidRDefault="00846577" w:rsidP="000D2693">
      <w:r>
        <w:separator/>
      </w:r>
    </w:p>
  </w:endnote>
  <w:endnote w:type="continuationSeparator" w:id="1">
    <w:p w:rsidR="00846577" w:rsidRDefault="00846577" w:rsidP="000D26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6577" w:rsidRDefault="00846577" w:rsidP="000D2693">
      <w:r>
        <w:separator/>
      </w:r>
    </w:p>
  </w:footnote>
  <w:footnote w:type="continuationSeparator" w:id="1">
    <w:p w:rsidR="00846577" w:rsidRDefault="00846577" w:rsidP="000D26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307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7A92320A"/>
    <w:rsid w:val="000D2693"/>
    <w:rsid w:val="001F2C42"/>
    <w:rsid w:val="00331D6B"/>
    <w:rsid w:val="00467109"/>
    <w:rsid w:val="00771B21"/>
    <w:rsid w:val="00846577"/>
    <w:rsid w:val="008911D6"/>
    <w:rsid w:val="008E3F31"/>
    <w:rsid w:val="0099132F"/>
    <w:rsid w:val="00A43156"/>
    <w:rsid w:val="0589017C"/>
    <w:rsid w:val="05A77B15"/>
    <w:rsid w:val="09AF5696"/>
    <w:rsid w:val="09B002B4"/>
    <w:rsid w:val="09E34FFC"/>
    <w:rsid w:val="0A3B0D69"/>
    <w:rsid w:val="0B0F2BCD"/>
    <w:rsid w:val="0B4B6E05"/>
    <w:rsid w:val="0C400B32"/>
    <w:rsid w:val="0D8303EB"/>
    <w:rsid w:val="0DC01717"/>
    <w:rsid w:val="0E563255"/>
    <w:rsid w:val="0F925FCA"/>
    <w:rsid w:val="0FA802FC"/>
    <w:rsid w:val="131A494C"/>
    <w:rsid w:val="14B43DF6"/>
    <w:rsid w:val="14FC4187"/>
    <w:rsid w:val="15D52271"/>
    <w:rsid w:val="16AC2B61"/>
    <w:rsid w:val="179036EC"/>
    <w:rsid w:val="17972954"/>
    <w:rsid w:val="191470C8"/>
    <w:rsid w:val="1B890E4D"/>
    <w:rsid w:val="1C336521"/>
    <w:rsid w:val="20322C02"/>
    <w:rsid w:val="2062000C"/>
    <w:rsid w:val="21BA04A2"/>
    <w:rsid w:val="21EC3DC1"/>
    <w:rsid w:val="223B0B95"/>
    <w:rsid w:val="23437EDD"/>
    <w:rsid w:val="246B4826"/>
    <w:rsid w:val="24997274"/>
    <w:rsid w:val="24D7579E"/>
    <w:rsid w:val="250D4337"/>
    <w:rsid w:val="250D48ED"/>
    <w:rsid w:val="25C06118"/>
    <w:rsid w:val="26152FAF"/>
    <w:rsid w:val="26233276"/>
    <w:rsid w:val="265A0606"/>
    <w:rsid w:val="2667147E"/>
    <w:rsid w:val="27023541"/>
    <w:rsid w:val="27A51C33"/>
    <w:rsid w:val="281200B4"/>
    <w:rsid w:val="29377706"/>
    <w:rsid w:val="29884CE0"/>
    <w:rsid w:val="2A19271E"/>
    <w:rsid w:val="2ADB0080"/>
    <w:rsid w:val="2B966472"/>
    <w:rsid w:val="2BA116F9"/>
    <w:rsid w:val="2BFA7DD1"/>
    <w:rsid w:val="2C7F2F54"/>
    <w:rsid w:val="2E285E49"/>
    <w:rsid w:val="2EF16D05"/>
    <w:rsid w:val="302C478D"/>
    <w:rsid w:val="31111750"/>
    <w:rsid w:val="317303E0"/>
    <w:rsid w:val="319312DA"/>
    <w:rsid w:val="31AE7F97"/>
    <w:rsid w:val="31F8223A"/>
    <w:rsid w:val="339B21BB"/>
    <w:rsid w:val="341A0103"/>
    <w:rsid w:val="346625D4"/>
    <w:rsid w:val="34DA7FCB"/>
    <w:rsid w:val="35EB1675"/>
    <w:rsid w:val="388C7517"/>
    <w:rsid w:val="39196F62"/>
    <w:rsid w:val="399E6017"/>
    <w:rsid w:val="3A0F5884"/>
    <w:rsid w:val="3CDC2EF4"/>
    <w:rsid w:val="3D62020F"/>
    <w:rsid w:val="3ECD2DDA"/>
    <w:rsid w:val="3ED77CA9"/>
    <w:rsid w:val="3EDC2725"/>
    <w:rsid w:val="3FB32A94"/>
    <w:rsid w:val="40A943A0"/>
    <w:rsid w:val="41C2237B"/>
    <w:rsid w:val="42B559BC"/>
    <w:rsid w:val="44C1247C"/>
    <w:rsid w:val="45B106AA"/>
    <w:rsid w:val="461613BA"/>
    <w:rsid w:val="47EB7AEE"/>
    <w:rsid w:val="48131118"/>
    <w:rsid w:val="48F42D27"/>
    <w:rsid w:val="492C6B9D"/>
    <w:rsid w:val="49DE0D4E"/>
    <w:rsid w:val="4C156DDC"/>
    <w:rsid w:val="4C6D731E"/>
    <w:rsid w:val="4C834F57"/>
    <w:rsid w:val="4D3F36C6"/>
    <w:rsid w:val="4E62053F"/>
    <w:rsid w:val="4F46092F"/>
    <w:rsid w:val="4FD25A21"/>
    <w:rsid w:val="508B5E8D"/>
    <w:rsid w:val="51393140"/>
    <w:rsid w:val="52153B73"/>
    <w:rsid w:val="521E1598"/>
    <w:rsid w:val="52210503"/>
    <w:rsid w:val="52A31895"/>
    <w:rsid w:val="541E5823"/>
    <w:rsid w:val="55BA079A"/>
    <w:rsid w:val="56882585"/>
    <w:rsid w:val="573D7252"/>
    <w:rsid w:val="57976AE9"/>
    <w:rsid w:val="57E50271"/>
    <w:rsid w:val="59B05DB1"/>
    <w:rsid w:val="59B84206"/>
    <w:rsid w:val="5C4E31FC"/>
    <w:rsid w:val="5D4B3046"/>
    <w:rsid w:val="5D894BAB"/>
    <w:rsid w:val="5F8E6EC5"/>
    <w:rsid w:val="606C2BC1"/>
    <w:rsid w:val="61534994"/>
    <w:rsid w:val="61C90A41"/>
    <w:rsid w:val="64F256CF"/>
    <w:rsid w:val="66945DDE"/>
    <w:rsid w:val="66EE4619"/>
    <w:rsid w:val="676930C7"/>
    <w:rsid w:val="68187343"/>
    <w:rsid w:val="684B5BBD"/>
    <w:rsid w:val="68DC0671"/>
    <w:rsid w:val="696C2F61"/>
    <w:rsid w:val="6A13061F"/>
    <w:rsid w:val="6A8B3152"/>
    <w:rsid w:val="6C6F274F"/>
    <w:rsid w:val="6D1867F0"/>
    <w:rsid w:val="6E032999"/>
    <w:rsid w:val="700A37E5"/>
    <w:rsid w:val="744C69DA"/>
    <w:rsid w:val="7504525B"/>
    <w:rsid w:val="77A638D1"/>
    <w:rsid w:val="79D07AF6"/>
    <w:rsid w:val="7A92320A"/>
    <w:rsid w:val="7B3B7E2A"/>
    <w:rsid w:val="7B810BBA"/>
    <w:rsid w:val="7BC473B9"/>
    <w:rsid w:val="7FA84C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3F31"/>
    <w:pPr>
      <w:widowControl w:val="0"/>
      <w:jc w:val="both"/>
    </w:pPr>
    <w:rPr>
      <w:rFonts w:ascii="Calibri" w:eastAsia="宋体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rsid w:val="008E3F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uiPriority w:val="99"/>
    <w:unhideWhenUsed/>
    <w:qFormat/>
    <w:rsid w:val="008E3F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nhideWhenUsed/>
    <w:qFormat/>
    <w:rsid w:val="008E3F31"/>
    <w:rPr>
      <w:rFonts w:ascii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208</Words>
  <Characters>1191</Characters>
  <Application>Microsoft Office Word</Application>
  <DocSecurity>0</DocSecurity>
  <Lines>9</Lines>
  <Paragraphs>2</Paragraphs>
  <ScaleCrop>false</ScaleCrop>
  <Company>Microsoft</Company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dreamsummit</cp:lastModifiedBy>
  <cp:revision>2</cp:revision>
  <cp:lastPrinted>2020-11-03T10:07:00Z</cp:lastPrinted>
  <dcterms:created xsi:type="dcterms:W3CDTF">2020-11-04T03:35:00Z</dcterms:created>
  <dcterms:modified xsi:type="dcterms:W3CDTF">2020-11-04T03:35:00Z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