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5" w:rsidRDefault="008A2FE5" w:rsidP="00441651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</w:t>
      </w:r>
      <w:r w:rsidR="008D2F62">
        <w:rPr>
          <w:rFonts w:ascii="仿宋" w:eastAsia="仿宋" w:hAnsi="仿宋" w:cs="宋体" w:hint="eastAsia"/>
          <w:sz w:val="28"/>
          <w:szCs w:val="28"/>
        </w:rPr>
        <w:t>二</w:t>
      </w:r>
      <w:bookmarkStart w:id="0" w:name="_GoBack"/>
      <w:bookmarkEnd w:id="0"/>
      <w:r>
        <w:rPr>
          <w:rFonts w:ascii="仿宋" w:eastAsia="仿宋" w:hAnsi="仿宋" w:cs="宋体" w:hint="eastAsia"/>
          <w:sz w:val="28"/>
          <w:szCs w:val="28"/>
        </w:rPr>
        <w:t>：</w:t>
      </w:r>
    </w:p>
    <w:p w:rsidR="00441651" w:rsidRPr="00941FDD" w:rsidRDefault="00441651" w:rsidP="003F49F9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8A2FE5" w:rsidP="00441651">
      <w:pPr>
        <w:rPr>
          <w:rFonts w:ascii="仿宋" w:eastAsia="仿宋" w:hAnsi="仿宋" w:cs="宋体"/>
          <w:sz w:val="32"/>
          <w:szCs w:val="32"/>
        </w:rPr>
      </w:pPr>
      <w:r w:rsidRPr="00D62840">
        <w:rPr>
          <w:rFonts w:ascii="仿宋" w:eastAsia="仿宋" w:hAnsi="仿宋" w:cs="宋体" w:hint="eastAsia"/>
          <w:sz w:val="32"/>
          <w:szCs w:val="32"/>
        </w:rPr>
        <w:t>四川省体育</w:t>
      </w:r>
      <w:r w:rsidRPr="00D62840">
        <w:rPr>
          <w:rFonts w:ascii="仿宋" w:eastAsia="仿宋" w:hAnsi="仿宋" w:cs="宋体"/>
          <w:sz w:val="32"/>
          <w:szCs w:val="32"/>
        </w:rPr>
        <w:t>彩票管理中心</w:t>
      </w:r>
      <w:r w:rsidRPr="00D62840">
        <w:rPr>
          <w:rFonts w:ascii="仿宋" w:eastAsia="仿宋" w:hAnsi="仿宋" w:cs="宋体" w:hint="eastAsia"/>
          <w:sz w:val="32"/>
          <w:szCs w:val="32"/>
        </w:rPr>
        <w:t>雅安分中心</w:t>
      </w:r>
      <w:r w:rsidR="00441651" w:rsidRPr="00941FDD">
        <w:rPr>
          <w:rFonts w:ascii="仿宋" w:eastAsia="仿宋" w:hAnsi="仿宋" w:cs="宋体"/>
          <w:sz w:val="32"/>
          <w:szCs w:val="32"/>
        </w:rPr>
        <w:t>：</w:t>
      </w:r>
    </w:p>
    <w:p w:rsidR="00441651" w:rsidRPr="00941FDD" w:rsidRDefault="008A2FE5" w:rsidP="00DF6A1E">
      <w:pPr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DF6A1E">
        <w:rPr>
          <w:rFonts w:ascii="仿宋" w:eastAsia="仿宋" w:hAnsi="仿宋" w:cs="宋体" w:hint="eastAsia"/>
          <w:sz w:val="32"/>
          <w:szCs w:val="32"/>
        </w:rPr>
        <w:t>我公司作为四川省体育</w:t>
      </w:r>
      <w:r w:rsidRPr="00DF6A1E">
        <w:rPr>
          <w:rFonts w:ascii="仿宋" w:eastAsia="仿宋" w:hAnsi="仿宋" w:cs="宋体"/>
          <w:sz w:val="32"/>
          <w:szCs w:val="32"/>
        </w:rPr>
        <w:t>彩票管理中心</w:t>
      </w:r>
      <w:r w:rsidRPr="00DF6A1E">
        <w:rPr>
          <w:rFonts w:ascii="仿宋" w:eastAsia="仿宋" w:hAnsi="仿宋" w:cs="宋体" w:hint="eastAsia"/>
          <w:sz w:val="32"/>
          <w:szCs w:val="32"/>
        </w:rPr>
        <w:t>雅安分中心</w:t>
      </w:r>
      <w:r w:rsidR="004B273F">
        <w:rPr>
          <w:rFonts w:ascii="仿宋" w:eastAsia="仿宋" w:hAnsi="仿宋" w:cs="宋体" w:hint="eastAsia"/>
          <w:sz w:val="32"/>
          <w:szCs w:val="32"/>
        </w:rPr>
        <w:t>代销门店责任彩票品牌建设物料</w:t>
      </w:r>
      <w:r w:rsidR="00DF6A1E" w:rsidRPr="00DF6A1E">
        <w:rPr>
          <w:rFonts w:ascii="仿宋" w:eastAsia="仿宋" w:hAnsi="仿宋" w:cs="宋体" w:hint="eastAsia"/>
          <w:sz w:val="32"/>
          <w:szCs w:val="32"/>
        </w:rPr>
        <w:t>供应商</w:t>
      </w:r>
      <w:r w:rsidRPr="00DF6A1E">
        <w:rPr>
          <w:rFonts w:ascii="仿宋" w:eastAsia="仿宋" w:hAnsi="仿宋" w:cs="宋体" w:hint="eastAsia"/>
          <w:sz w:val="32"/>
          <w:szCs w:val="32"/>
        </w:rPr>
        <w:t>项目</w:t>
      </w:r>
      <w:r w:rsidRPr="00CE647E">
        <w:rPr>
          <w:rFonts w:ascii="仿宋" w:eastAsia="仿宋" w:hAnsi="仿宋" w:cs="宋体" w:hint="eastAsia"/>
          <w:sz w:val="32"/>
          <w:szCs w:val="32"/>
        </w:rPr>
        <w:t>的</w:t>
      </w:r>
      <w:r w:rsidRPr="00DF6A1E">
        <w:rPr>
          <w:rFonts w:ascii="仿宋" w:eastAsia="仿宋" w:hAnsi="仿宋" w:cs="宋体" w:hint="eastAsia"/>
          <w:sz w:val="32"/>
          <w:szCs w:val="32"/>
        </w:rPr>
        <w:t>比选供应商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，</w:t>
      </w:r>
      <w:r w:rsidR="00441651" w:rsidRPr="00941FDD">
        <w:rPr>
          <w:rFonts w:ascii="仿宋" w:eastAsia="仿宋" w:hAnsi="仿宋" w:cs="宋体"/>
          <w:sz w:val="32"/>
          <w:szCs w:val="32"/>
        </w:rPr>
        <w:t>现就项目需求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和</w:t>
      </w:r>
      <w:r w:rsidR="00441651" w:rsidRPr="00941FDD">
        <w:rPr>
          <w:rFonts w:ascii="仿宋" w:eastAsia="仿宋" w:hAnsi="仿宋" w:cs="宋体"/>
          <w:sz w:val="32"/>
          <w:szCs w:val="32"/>
        </w:rPr>
        <w:t>服务</w:t>
      </w:r>
      <w:r w:rsidR="00441651"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="00441651"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8A2FE5" w:rsidRPr="00941FDD" w:rsidRDefault="00441651" w:rsidP="008A2FE5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5F3FA1" w:rsidRPr="005F3FA1">
        <w:rPr>
          <w:rFonts w:ascii="仿宋" w:eastAsia="仿宋" w:hAnsi="仿宋" w:cs="宋体" w:hint="eastAsia"/>
          <w:b/>
          <w:sz w:val="32"/>
          <w:szCs w:val="32"/>
        </w:rPr>
        <w:t>四川省体育彩票管理中心雅安分中心</w:t>
      </w:r>
      <w:r w:rsidR="007C00F1">
        <w:rPr>
          <w:rFonts w:ascii="仿宋" w:eastAsia="仿宋" w:hAnsi="仿宋" w:cs="宋体" w:hint="eastAsia"/>
          <w:b/>
          <w:sz w:val="32"/>
          <w:szCs w:val="32"/>
        </w:rPr>
        <w:t>代销门店责任彩票品牌建设物料</w:t>
      </w:r>
      <w:r w:rsidR="005F3FA1" w:rsidRPr="005F3FA1">
        <w:rPr>
          <w:rFonts w:ascii="仿宋" w:eastAsia="仿宋" w:hAnsi="仿宋" w:cs="宋体" w:hint="eastAsia"/>
          <w:b/>
          <w:sz w:val="32"/>
          <w:szCs w:val="32"/>
        </w:rPr>
        <w:t>供应商</w:t>
      </w:r>
      <w:r w:rsidR="008A2FE5" w:rsidRPr="008A2FE5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执行</w:t>
      </w:r>
      <w:r w:rsidR="00B0315A">
        <w:rPr>
          <w:rFonts w:ascii="仿宋" w:eastAsia="仿宋" w:hAnsi="仿宋" w:cs="宋体" w:hint="eastAsia"/>
          <w:b/>
          <w:sz w:val="32"/>
          <w:szCs w:val="32"/>
        </w:rPr>
        <w:t>和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配合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我公司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提供的</w:t>
      </w:r>
      <w:r w:rsidR="0060462A">
        <w:rPr>
          <w:rFonts w:ascii="仿宋" w:eastAsia="仿宋" w:hAnsi="仿宋" w:cs="宋体" w:hint="eastAsia"/>
          <w:b/>
          <w:sz w:val="32"/>
          <w:szCs w:val="32"/>
        </w:rPr>
        <w:t>投影灯和红外语音双向迎宾器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如果出现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质量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安全</w:t>
      </w:r>
      <w:r w:rsidR="00E56328">
        <w:rPr>
          <w:rFonts w:ascii="仿宋" w:eastAsia="仿宋" w:hAnsi="仿宋" w:cs="宋体" w:hint="eastAsia"/>
          <w:b/>
          <w:sz w:val="32"/>
          <w:szCs w:val="32"/>
        </w:rPr>
        <w:t>和环保安全</w:t>
      </w:r>
      <w:r w:rsidR="005F3FA1">
        <w:rPr>
          <w:rFonts w:ascii="仿宋" w:eastAsia="仿宋" w:hAnsi="仿宋" w:cs="宋体" w:hint="eastAsia"/>
          <w:b/>
          <w:sz w:val="32"/>
          <w:szCs w:val="32"/>
        </w:rPr>
        <w:t>问题，相关</w:t>
      </w:r>
      <w:r w:rsidR="008A2FE5" w:rsidRPr="00941FDD">
        <w:rPr>
          <w:rFonts w:ascii="仿宋" w:eastAsia="仿宋" w:hAnsi="仿宋" w:cs="宋体" w:hint="eastAsia"/>
          <w:b/>
          <w:sz w:val="32"/>
          <w:szCs w:val="32"/>
        </w:rPr>
        <w:t>责任由我公司全部负责。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公司名称：XXXX（单位公章）。</w:t>
      </w: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：XXXX。</w:t>
      </w: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8A2FE5" w:rsidRDefault="008A2FE5" w:rsidP="00941FDD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</w:p>
    <w:p w:rsidR="00E9094F" w:rsidRPr="00941FDD" w:rsidRDefault="008A2FE5" w:rsidP="00DA18CB">
      <w:pPr>
        <w:widowControl/>
        <w:spacing w:line="360" w:lineRule="atLeast"/>
        <w:ind w:firstLineChars="1250" w:firstLine="3500"/>
        <w:jc w:val="left"/>
        <w:rPr>
          <w:color w:val="000000"/>
          <w:sz w:val="32"/>
          <w:szCs w:val="32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 w:rsidR="009D0F0C">
        <w:rPr>
          <w:rFonts w:ascii="仿宋" w:eastAsia="仿宋" w:hAnsi="仿宋" w:cs="宋体" w:hint="eastAsia"/>
          <w:sz w:val="28"/>
          <w:szCs w:val="28"/>
        </w:rPr>
        <w:t xml:space="preserve">     </w:t>
      </w:r>
      <w:r w:rsidR="00941FDD">
        <w:rPr>
          <w:rFonts w:ascii="仿宋" w:eastAsia="仿宋" w:hAnsi="仿宋" w:cs="宋体" w:hint="eastAsia"/>
          <w:sz w:val="32"/>
          <w:szCs w:val="32"/>
        </w:rPr>
        <w:t>年</w:t>
      </w:r>
      <w:r w:rsidR="009D0F0C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41FDD">
        <w:rPr>
          <w:rFonts w:ascii="仿宋" w:eastAsia="仿宋" w:hAnsi="仿宋" w:cs="宋体" w:hint="eastAsia"/>
          <w:sz w:val="32"/>
          <w:szCs w:val="32"/>
        </w:rPr>
        <w:t xml:space="preserve"> 月 </w:t>
      </w:r>
      <w:r w:rsidR="009D0F0C"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941FDD">
        <w:rPr>
          <w:rFonts w:ascii="仿宋" w:eastAsia="仿宋" w:hAnsi="仿宋" w:cs="宋体" w:hint="eastAsia"/>
          <w:sz w:val="32"/>
          <w:szCs w:val="32"/>
        </w:rPr>
        <w:t>日</w:t>
      </w:r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96" w:rsidRDefault="00013396" w:rsidP="00441651">
      <w:r>
        <w:separator/>
      </w:r>
    </w:p>
  </w:endnote>
  <w:endnote w:type="continuationSeparator" w:id="1">
    <w:p w:rsidR="00013396" w:rsidRDefault="00013396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96" w:rsidRDefault="00013396" w:rsidP="00441651">
      <w:r>
        <w:separator/>
      </w:r>
    </w:p>
  </w:footnote>
  <w:footnote w:type="continuationSeparator" w:id="1">
    <w:p w:rsidR="00013396" w:rsidRDefault="00013396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13396"/>
    <w:rsid w:val="00165246"/>
    <w:rsid w:val="0018612D"/>
    <w:rsid w:val="001A3C19"/>
    <w:rsid w:val="001C5964"/>
    <w:rsid w:val="002A7A92"/>
    <w:rsid w:val="00361940"/>
    <w:rsid w:val="003B22C8"/>
    <w:rsid w:val="003D6567"/>
    <w:rsid w:val="003F49F9"/>
    <w:rsid w:val="003F5194"/>
    <w:rsid w:val="004240EE"/>
    <w:rsid w:val="00433418"/>
    <w:rsid w:val="00441651"/>
    <w:rsid w:val="00482A10"/>
    <w:rsid w:val="004B273F"/>
    <w:rsid w:val="004C3CEE"/>
    <w:rsid w:val="004F0182"/>
    <w:rsid w:val="00564069"/>
    <w:rsid w:val="005A4067"/>
    <w:rsid w:val="005E530F"/>
    <w:rsid w:val="005F3FA1"/>
    <w:rsid w:val="0060462A"/>
    <w:rsid w:val="00674329"/>
    <w:rsid w:val="00676B96"/>
    <w:rsid w:val="006A36F8"/>
    <w:rsid w:val="007919E3"/>
    <w:rsid w:val="007C00F1"/>
    <w:rsid w:val="007D3A00"/>
    <w:rsid w:val="007E5AB3"/>
    <w:rsid w:val="0081368B"/>
    <w:rsid w:val="00863442"/>
    <w:rsid w:val="008A2FE5"/>
    <w:rsid w:val="008D2F62"/>
    <w:rsid w:val="00911D9A"/>
    <w:rsid w:val="009418ED"/>
    <w:rsid w:val="00941FDD"/>
    <w:rsid w:val="0094297C"/>
    <w:rsid w:val="00990051"/>
    <w:rsid w:val="009D0F0C"/>
    <w:rsid w:val="00A44DEF"/>
    <w:rsid w:val="00A560D1"/>
    <w:rsid w:val="00A71645"/>
    <w:rsid w:val="00A7757B"/>
    <w:rsid w:val="00AB1F2A"/>
    <w:rsid w:val="00B0315A"/>
    <w:rsid w:val="00B04E23"/>
    <w:rsid w:val="00B11DE8"/>
    <w:rsid w:val="00C57837"/>
    <w:rsid w:val="00C62C2E"/>
    <w:rsid w:val="00CD6224"/>
    <w:rsid w:val="00CE647E"/>
    <w:rsid w:val="00D54AEF"/>
    <w:rsid w:val="00D62840"/>
    <w:rsid w:val="00D92B9D"/>
    <w:rsid w:val="00DA18CB"/>
    <w:rsid w:val="00DC14BF"/>
    <w:rsid w:val="00DF274C"/>
    <w:rsid w:val="00DF6A1E"/>
    <w:rsid w:val="00E17309"/>
    <w:rsid w:val="00E23AEC"/>
    <w:rsid w:val="00E56328"/>
    <w:rsid w:val="00E9094F"/>
    <w:rsid w:val="00E94F68"/>
    <w:rsid w:val="00ED3AE2"/>
    <w:rsid w:val="00EE43A4"/>
    <w:rsid w:val="00F0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41</cp:revision>
  <cp:lastPrinted>2019-10-24T07:37:00Z</cp:lastPrinted>
  <dcterms:created xsi:type="dcterms:W3CDTF">2019-10-24T07:41:00Z</dcterms:created>
  <dcterms:modified xsi:type="dcterms:W3CDTF">2021-11-09T02:56:00Z</dcterms:modified>
</cp:coreProperties>
</file>